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4970145" cy="3024505"/>
            <wp:effectExtent l="0" t="0" r="1333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970145" cy="3024505"/>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w:t>
      </w:r>
      <w:bookmarkStart w:id="2" w:name="_GoBack"/>
      <w:bookmarkEnd w:id="2"/>
      <w:r>
        <w:rPr>
          <w:rFonts w:hint="eastAsia"/>
          <w:lang w:val="en-US" w:eastAsia="zh-CN"/>
        </w:rPr>
        <w:t>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逃逸分析（Escape Analysis）简单来讲就是，Java Hotspot 虚拟机可以</w:t>
      </w:r>
      <w:r>
        <w:rPr>
          <w:rStyle w:val="10"/>
          <w:rFonts w:hint="eastAsia" w:ascii="微软雅黑" w:hAnsi="微软雅黑" w:eastAsia="微软雅黑" w:cs="微软雅黑"/>
          <w:b/>
          <w:bCs/>
          <w:i w:val="0"/>
          <w:iCs w:val="0"/>
          <w:caps w:val="0"/>
          <w:color w:val="111111"/>
          <w:spacing w:val="0"/>
          <w:sz w:val="21"/>
          <w:szCs w:val="21"/>
          <w:shd w:val="clear" w:fill="FFFFFF"/>
        </w:rPr>
        <w:t>分析新创建对象的使用范围，并决定是否在 Java 堆上分配内存</w:t>
      </w:r>
      <w:r>
        <w:rPr>
          <w:rFonts w:hint="eastAsia" w:ascii="微软雅黑" w:hAnsi="微软雅黑" w:eastAsia="微软雅黑" w:cs="微软雅黑"/>
          <w:i w:val="0"/>
          <w:iCs w:val="0"/>
          <w:caps w:val="0"/>
          <w:color w:val="111111"/>
          <w:spacing w:val="0"/>
          <w:sz w:val="21"/>
          <w:szCs w:val="21"/>
          <w:shd w:val="clear" w:fill="FFFFFF"/>
        </w:rPr>
        <w:t>的一项技术。 在方法中创建对象之后，如果这个对象除了在方法体中还在其它地方被引用了，此时如果方法执行完毕，由于该对象有被引用，所以 GC 有可能是无法立即回收的，此时便成为 内存逃逸现象 。</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2"/>
        <w:bidi w:val="0"/>
        <w:rPr>
          <w:rFonts w:hint="default"/>
          <w:lang w:val="en-US" w:eastAsia="zh-CN"/>
        </w:rPr>
      </w:pPr>
      <w:r>
        <w:rPr>
          <w:rFonts w:hint="eastAsia"/>
          <w:lang w:val="en-US" w:eastAsia="zh-CN"/>
        </w:rPr>
        <w:t>控制反转 和依赖注入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控制反转（Inversion of Control，缩写为IoC )，是面向对象编程中的一种设计原则，可以用来减低计算机代码之间的耦合度。其中最常见的方式叫做依赖注入（Dependency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Lookup）。通过控制反转，对象在被创建的时候，由一个调控系统内所有对象的外界实体，将其所依赖的对象的引用传递给它。也可以说，依赖被注入到对象中。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控制反转针对的是依赖对象的获得方式，也既依赖对象不在是自己内部生成，而是由外界生成后传递进来。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kern w:val="0"/>
          <w:sz w:val="19"/>
          <w:szCs w:val="19"/>
          <w:lang w:val="en-US" w:eastAsia="zh-CN"/>
        </w:rPr>
      </w:pPr>
      <w:r>
        <w:rPr>
          <w:rFonts w:hint="eastAsia" w:cs="微软雅黑"/>
          <w:kern w:val="0"/>
          <w:sz w:val="19"/>
          <w:szCs w:val="19"/>
          <w:lang w:val="en-US" w:eastAsia="zh-CN"/>
        </w:rPr>
        <w:t xml:space="preserve">依赖注入 由容器来控制  </w:t>
      </w:r>
    </w:p>
    <w:p>
      <w:pPr>
        <w:pStyle w:val="2"/>
        <w:bidi w:val="0"/>
        <w:rPr>
          <w:rFonts w:hint="eastAsia"/>
          <w:lang w:val="en-US" w:eastAsia="zh-CN"/>
        </w:rPr>
      </w:pPr>
      <w:r>
        <w:rPr>
          <w:rFonts w:hint="eastAsia"/>
          <w:lang w:val="en-US" w:eastAsia="zh-CN"/>
        </w:rPr>
        <w:t>依赖倒置</w:t>
      </w:r>
    </w:p>
    <w:p>
      <w:pPr>
        <w:rPr>
          <w:rFonts w:hint="eastAsia"/>
          <w:lang w:val="en-US" w:eastAsia="zh-CN"/>
        </w:rPr>
      </w:pPr>
      <w:r>
        <w:rPr>
          <w:rFonts w:hint="eastAsia"/>
          <w:lang w:val="en-US" w:eastAsia="zh-CN"/>
        </w:rPr>
        <w:t>Service 类依赖了很多的bean  bean 又依赖了其他bean  造成庞大 复杂，使用ioc</w:t>
      </w:r>
    </w:p>
    <w:p>
      <w:pPr>
        <w:rPr>
          <w:rFonts w:hint="eastAsia"/>
          <w:lang w:val="en-US" w:eastAsia="zh-CN"/>
        </w:rPr>
      </w:pPr>
      <w:r>
        <w:rPr>
          <w:rFonts w:hint="eastAsia"/>
          <w:lang w:val="en-US" w:eastAsia="zh-CN"/>
        </w:rPr>
        <w:t>不用关心 这写bean 的构造函数是什么样的，使用service 接口 ，可以简化修改</w:t>
      </w:r>
    </w:p>
    <w:p>
      <w:pPr>
        <w:pStyle w:val="2"/>
        <w:bidi w:val="0"/>
        <w:rPr>
          <w:rFonts w:hint="eastAsia"/>
          <w:lang w:val="en-US" w:eastAsia="zh-CN"/>
        </w:rPr>
      </w:pPr>
      <w:r>
        <w:rPr>
          <w:rFonts w:hint="eastAsia"/>
          <w:lang w:val="en-US" w:eastAsia="zh-CN"/>
        </w:rPr>
        <w:t>线程安全</w:t>
      </w:r>
    </w:p>
    <w:p>
      <w:pPr>
        <w:rPr>
          <w:rFonts w:hint="default"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w:t>
      </w:r>
      <w:r>
        <w:rPr>
          <w:rStyle w:val="11"/>
          <w:rFonts w:hint="default" w:ascii="Arial" w:hAnsi="Arial" w:eastAsia="宋体" w:cs="Arial"/>
          <w:b/>
          <w:bCs/>
          <w:i w:val="0"/>
          <w:iCs w:val="0"/>
          <w:caps w:val="0"/>
          <w:color w:val="222222"/>
          <w:spacing w:val="0"/>
          <w:sz w:val="16"/>
          <w:szCs w:val="16"/>
          <w:shd w:val="clear" w:fill="FFFFFF"/>
        </w:rPr>
        <w:t>线程安全是多线程编程时的计算机程序代码中的一个概念。</w:t>
      </w:r>
      <w:r>
        <w:rPr>
          <w:rFonts w:hint="default" w:ascii="Arial" w:hAnsi="Arial" w:eastAsia="宋体" w:cs="Arial"/>
          <w:i w:val="0"/>
          <w:iCs w:val="0"/>
          <w:caps w:val="0"/>
          <w:color w:val="333333"/>
          <w:spacing w:val="0"/>
          <w:sz w:val="16"/>
          <w:szCs w:val="16"/>
          <w:shd w:val="clear" w:fill="FFFFFF"/>
        </w:rPr>
        <w:t>在拥有共享数据的多条线程并行执行的程序中，线程安全的代码会通过同步机制保证各个线程都可以正常且正确的执行，不会出现数据污染等意外情况。”</w:t>
      </w:r>
    </w:p>
    <w:p>
      <w:pPr>
        <w:rPr>
          <w:rFonts w:hint="default" w:ascii="Arial" w:hAnsi="Arial" w:eastAsia="宋体" w:cs="Arial"/>
          <w:i w:val="0"/>
          <w:iCs w:val="0"/>
          <w:caps w:val="0"/>
          <w:color w:val="333333"/>
          <w:spacing w:val="0"/>
          <w:sz w:val="16"/>
          <w:szCs w:val="16"/>
          <w:shd w:val="clear" w:fill="FFFFFF"/>
        </w:rPr>
      </w:pPr>
    </w:p>
    <w:p>
      <w:pPr>
        <w:pStyle w:val="2"/>
        <w:bidi w:val="0"/>
        <w:rPr>
          <w:rFonts w:hint="eastAsia"/>
        </w:rPr>
      </w:pPr>
      <w:r>
        <w:rPr>
          <w:rFonts w:hint="eastAsia"/>
        </w:rPr>
        <w:t>有限状态机</w:t>
      </w:r>
    </w:p>
    <w:p>
      <w:pPr>
        <w:rPr>
          <w:rFonts w:hint="eastAsia"/>
        </w:rPr>
      </w:pPr>
      <w:r>
        <w:rPr>
          <w:rFonts w:hint="eastAsia"/>
        </w:rPr>
        <w:t>有限状态机(Finite State Machine) 缩写为 FSM。以下简称为状态机。</w:t>
      </w:r>
    </w:p>
    <w:p>
      <w:pPr>
        <w:rPr>
          <w:rFonts w:hint="eastAsia"/>
        </w:rPr>
      </w:pPr>
      <w:r>
        <w:rPr>
          <w:rFonts w:hint="eastAsia"/>
        </w:rPr>
        <w:t>状态机有 3 个组成部分：状态、事件、动作。</w:t>
      </w:r>
    </w:p>
    <w:p>
      <w:pPr>
        <w:rPr>
          <w:rFonts w:hint="eastAsia"/>
        </w:rPr>
      </w:pPr>
    </w:p>
    <w:p>
      <w:pPr>
        <w:rPr>
          <w:rFonts w:hint="eastAsia"/>
        </w:rPr>
      </w:pPr>
      <w:r>
        <w:rPr>
          <w:rFonts w:hint="eastAsia"/>
        </w:rPr>
        <w:t>状态：所有可能存在的状态。包括当前状态和条件满足后要迁移的状态。</w:t>
      </w:r>
    </w:p>
    <w:p>
      <w:pPr>
        <w:rPr>
          <w:rFonts w:hint="eastAsia"/>
        </w:rPr>
      </w:pPr>
      <w:r>
        <w:rPr>
          <w:rFonts w:hint="eastAsia"/>
        </w:rPr>
        <w:t>事件：也称为转移条件，当一个条件被满足，将会触发一个动作，或者执行一次状态的迁移。</w:t>
      </w:r>
    </w:p>
    <w:p>
      <w:pPr>
        <w:rPr>
          <w:rFonts w:hint="eastAsia"/>
        </w:rPr>
      </w:pPr>
      <w:r>
        <w:rPr>
          <w:rFonts w:hint="eastAsia"/>
        </w:rPr>
        <w:t>动作：条件满足后执行的动作。动作执行完毕后，可以迁移到新的状态，也可以仍旧保持原状态。动作不是* 必需的，当条件满足后，也可以不执行任何动作，直接迁移到新状态。</w:t>
      </w:r>
    </w:p>
    <w:p>
      <w:pPr>
        <w:rPr>
          <w:rFonts w:hint="eastAsia"/>
        </w:rPr>
      </w:pPr>
      <w:r>
        <w:rPr>
          <w:rFonts w:hint="eastAsia"/>
        </w:rPr>
        <w:t>状态机的表示</w:t>
      </w:r>
    </w:p>
    <w:p>
      <w:pPr>
        <w:rPr>
          <w:rFonts w:hint="eastAsia"/>
        </w:rPr>
      </w:pPr>
      <w:r>
        <w:rPr>
          <w:rFonts w:hint="eastAsia"/>
        </w:rPr>
        <w:t>状态转移图</w:t>
      </w:r>
    </w:p>
    <w:p>
      <w:pPr>
        <w:rPr>
          <w:rFonts w:hint="eastAsia"/>
        </w:rPr>
      </w:pPr>
      <w:r>
        <w:rPr>
          <w:rFonts w:hint="eastAsia"/>
        </w:rPr>
        <w:t>我们举个例子，马里奥共有三种状态，可执行三个动作，如图中所示。</w:t>
      </w:r>
    </w:p>
    <w:p>
      <w:pPr>
        <w:rPr>
          <w:rFonts w:hint="eastAsia"/>
        </w:rPr>
      </w:pPr>
      <w:r>
        <w:rPr>
          <w:rFonts w:hint="eastAsia"/>
        </w:rPr>
        <w:t>从图中可以看到，</w:t>
      </w:r>
    </w:p>
    <w:p>
      <w:pPr>
        <w:rPr>
          <w:rFonts w:hint="eastAsia"/>
        </w:rPr>
      </w:pPr>
    </w:p>
    <w:p>
      <w:pPr>
        <w:rPr>
          <w:rFonts w:hint="eastAsia"/>
        </w:rPr>
      </w:pPr>
      <w:r>
        <w:rPr>
          <w:rFonts w:hint="eastAsia"/>
        </w:rPr>
        <w:t>在Small Mario状态下，A3，没有触发状态转移，也没有触发任何动作。</w:t>
      </w:r>
    </w:p>
    <w:p>
      <w:pPr>
        <w:rPr>
          <w:rFonts w:hint="eastAsia"/>
        </w:rPr>
      </w:pPr>
      <w:r>
        <w:rPr>
          <w:rFonts w:hint="eastAsia"/>
        </w:rPr>
        <w:t>在Fire Mario状态下，A3，没有触发状态转移，触发了发射火球动作。</w:t>
      </w:r>
    </w:p>
    <w:p>
      <w:pPr>
        <w:rPr>
          <w:rFonts w:hint="eastAsia"/>
        </w:rPr>
      </w:pPr>
      <w:r>
        <w:rPr>
          <w:rFonts w:hint="eastAsia"/>
        </w:rPr>
        <w:t>在Super Mario状态下，A2，触发状态转移到Small Mario，没有触发任何动作。</w:t>
      </w:r>
    </w:p>
    <w:p>
      <w:pPr>
        <w:rPr>
          <w:rFonts w:hint="eastAsia"/>
        </w:rPr>
      </w:pPr>
      <w:r>
        <w:rPr>
          <w:rFonts w:hint="eastAsia"/>
        </w:rPr>
        <w:t>在Small Mario状态下，A1，触发状态转移到Super Mario，触发增加1000积分。</w:t>
      </w:r>
    </w:p>
    <w:p>
      <w:pPr>
        <w:rPr>
          <w:rFonts w:hint="eastAsia"/>
        </w:rPr>
      </w:pPr>
      <w:r>
        <w:rPr>
          <w:rFonts w:hint="eastAsia"/>
        </w:rPr>
        <w:t>可见：动作的执行，和状态的转移，是相对独立的。并不是必须有状态转移，或必须触发动作。状态转移和动作之间也没有必然联系。</w:t>
      </w:r>
    </w:p>
    <w:p>
      <w:pPr>
        <w:rPr>
          <w:rFonts w:hint="eastAsia"/>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888615"/>
            <wp:effectExtent l="0" t="0" r="6350" b="6985"/>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54"/>
                    <a:stretch>
                      <a:fillRect/>
                    </a:stretch>
                  </pic:blipFill>
                  <pic:spPr>
                    <a:xfrm>
                      <a:off x="0" y="0"/>
                      <a:ext cx="3940810" cy="288861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Dispatcher servlet  和 spring mvc 的关系</w:t>
      </w:r>
    </w:p>
    <w:p>
      <w:pPr>
        <w:rPr>
          <w:rFonts w:hint="eastAsia"/>
          <w:lang w:val="en-US" w:eastAsia="zh-CN"/>
        </w:rPr>
      </w:pPr>
    </w:p>
    <w:p>
      <w:pPr>
        <w:pStyle w:val="7"/>
        <w:keepNext w:val="0"/>
        <w:keepLines w:val="0"/>
        <w:widowControl/>
        <w:suppressLineNumbers w:val="0"/>
        <w:shd w:val="clear" w:fill="FFFFFF"/>
        <w:spacing w:before="294" w:beforeAutospacing="0" w:after="294" w:afterAutospacing="0"/>
        <w:ind w:left="0" w:right="0" w:firstLine="0"/>
        <w:rPr>
          <w:rFonts w:hint="eastAsia"/>
          <w:lang w:val="en-US" w:eastAsia="zh-CN"/>
        </w:rPr>
      </w:pPr>
      <w:r>
        <w:rPr>
          <w:rFonts w:hint="eastAsia"/>
          <w:lang w:val="en-US" w:eastAsia="zh-CN"/>
        </w:rPr>
        <w:t>总结 ： 请求处理是tomcat   中 调用，调用dispatcher service 类中的service方法。</w:t>
      </w:r>
    </w:p>
    <w:p>
      <w:pPr>
        <w:pStyle w:val="7"/>
        <w:keepNext w:val="0"/>
        <w:keepLines w:val="0"/>
        <w:widowControl/>
        <w:suppressLineNumbers w:val="0"/>
        <w:shd w:val="clear" w:fill="FFFFFF"/>
        <w:spacing w:before="294" w:beforeAutospacing="0" w:after="294" w:afterAutospacing="0"/>
        <w:ind w:left="0" w:right="0" w:firstLine="0"/>
        <w:rPr>
          <w:rFonts w:hint="eastAsia"/>
          <w:lang w:val="en-US" w:eastAsia="zh-CN"/>
        </w:rPr>
      </w:pPr>
      <w:r>
        <w:rPr>
          <w:rFonts w:hint="eastAsia" w:ascii="微软雅黑" w:hAnsi="微软雅黑" w:eastAsia="微软雅黑" w:cs="微软雅黑"/>
          <w:i w:val="0"/>
          <w:iCs w:val="0"/>
          <w:caps w:val="0"/>
          <w:color w:val="121212"/>
          <w:spacing w:val="0"/>
          <w:sz w:val="27"/>
          <w:szCs w:val="27"/>
          <w:shd w:val="clear" w:fill="FFFFFF"/>
        </w:rPr>
        <w:t>可以</w:t>
      </w:r>
      <w:r>
        <w:rPr>
          <w:rFonts w:hint="eastAsia"/>
          <w:lang w:val="en-US" w:eastAsia="zh-CN"/>
        </w:rPr>
        <w:t>看出Tomcat与SpringMVC其实就是通过request，response交流的。</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SpringMVC将结果写入response后，Tomcat则会根据http协议格式，提取response内容写入Buffer，再将Buffer写入SocketChannel。</w:t>
      </w:r>
    </w:p>
    <w:p>
      <w:pPr>
        <w:pStyle w:val="2"/>
        <w:bidi w:val="0"/>
        <w:rPr>
          <w:rFonts w:hint="default"/>
          <w:lang w:val="en-US" w:eastAsia="zh-CN"/>
        </w:rPr>
      </w:pPr>
      <w:r>
        <w:rPr>
          <w:rFonts w:hint="eastAsia"/>
          <w:lang w:val="en-US" w:eastAsia="zh-CN"/>
        </w:rPr>
        <w:t>main方法的作用</w:t>
      </w:r>
    </w:p>
    <w:p>
      <w:pPr>
        <w:rPr>
          <w:rFonts w:hint="default" w:cs="微软雅黑" w:asciiTheme="minorHAnsi" w:hAnsiTheme="minorHAnsi" w:eastAsiaTheme="minorEastAsia"/>
          <w:kern w:val="0"/>
          <w:sz w:val="24"/>
          <w:szCs w:val="19"/>
          <w:lang w:val="en-US" w:eastAsia="zh-CN" w:bidi="ar"/>
        </w:rPr>
      </w:pPr>
      <w:r>
        <w:rPr>
          <w:rFonts w:hint="eastAsia" w:cs="微软雅黑" w:asciiTheme="minorHAnsi" w:hAnsiTheme="minorHAnsi" w:eastAsiaTheme="minorEastAsia"/>
          <w:kern w:val="0"/>
          <w:sz w:val="24"/>
          <w:szCs w:val="19"/>
          <w:lang w:val="en-US" w:eastAsia="zh-CN" w:bidi="ar"/>
        </w:rPr>
        <w:t>The</w:t>
      </w:r>
      <w:r>
        <w:rPr>
          <w:rFonts w:hint="default" w:cs="微软雅黑" w:asciiTheme="minorHAnsi" w:hAnsiTheme="minorHAnsi" w:eastAsiaTheme="minorEastAsia"/>
          <w:kern w:val="0"/>
          <w:sz w:val="24"/>
          <w:szCs w:val="19"/>
          <w:lang w:val="en-US" w:eastAsia="zh-CN" w:bidi="ar"/>
        </w:rPr>
        <w:t> main method is used to specify the starting point of the program. This is the starting point of our program from where the JVM starts execution of the program. Can you have methods in main Java</w:t>
      </w:r>
      <w:r>
        <w:rPr>
          <w:rFonts w:hint="eastAsia" w:cs="微软雅黑"/>
          <w:kern w:val="0"/>
          <w:sz w:val="24"/>
          <w:szCs w:val="19"/>
          <w:lang w:val="en-US" w:eastAsia="zh-CN" w:bidi="ar"/>
        </w:rPr>
        <w:t>.</w:t>
      </w:r>
    </w:p>
    <w:p>
      <w:pPr>
        <w:rPr>
          <w:rFonts w:ascii="微软雅黑" w:hAnsi="微软雅黑" w:eastAsia="微软雅黑" w:cs="微软雅黑"/>
          <w:i w:val="0"/>
          <w:iCs w:val="0"/>
          <w:caps w:val="0"/>
          <w:color w:val="121212"/>
          <w:spacing w:val="0"/>
          <w:sz w:val="27"/>
          <w:szCs w:val="27"/>
          <w:shd w:val="clear" w:fill="FFFFFF"/>
        </w:rPr>
      </w:pPr>
    </w:p>
    <w:p>
      <w:pPr>
        <w:rPr>
          <w:rFonts w:ascii="微软雅黑" w:hAnsi="微软雅黑" w:eastAsia="微软雅黑" w:cs="微软雅黑"/>
          <w:i w:val="0"/>
          <w:iCs w:val="0"/>
          <w:caps w:val="0"/>
          <w:color w:val="121212"/>
          <w:spacing w:val="0"/>
          <w:sz w:val="27"/>
          <w:szCs w:val="27"/>
          <w:shd w:val="clear" w:fill="FFFFFF"/>
        </w:rPr>
      </w:pPr>
    </w:p>
    <w:p>
      <w:pPr>
        <w:rPr>
          <w:rFonts w:ascii="微软雅黑" w:hAnsi="微软雅黑" w:eastAsia="微软雅黑" w:cs="微软雅黑"/>
          <w:i w:val="0"/>
          <w:iCs w:val="0"/>
          <w:caps w:val="0"/>
          <w:color w:val="121212"/>
          <w:spacing w:val="0"/>
          <w:sz w:val="27"/>
          <w:szCs w:val="27"/>
          <w:shd w:val="clear" w:fill="FFFFFF"/>
        </w:rPr>
      </w:pP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48910" cy="3054350"/>
            <wp:effectExtent l="0" t="0" r="8890" b="889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55"/>
                    <a:stretch>
                      <a:fillRect/>
                    </a:stretch>
                  </pic:blipFill>
                  <pic:spPr>
                    <a:xfrm>
                      <a:off x="0" y="0"/>
                      <a:ext cx="5248910" cy="3054350"/>
                    </a:xfrm>
                    <a:prstGeom prst="rect">
                      <a:avLst/>
                    </a:prstGeom>
                    <a:noFill/>
                    <a:ln w="9525">
                      <a:noFill/>
                    </a:ln>
                  </pic:spPr>
                </pic:pic>
              </a:graphicData>
            </a:graphic>
          </wp:inline>
        </w:drawing>
      </w:r>
      <w:r>
        <w:rPr>
          <w:rFonts w:ascii="微软雅黑" w:hAnsi="微软雅黑" w:eastAsia="微软雅黑" w:cs="微软雅黑"/>
          <w:i w:val="0"/>
          <w:iCs w:val="0"/>
          <w:caps w:val="0"/>
          <w:color w:val="121212"/>
          <w:spacing w:val="0"/>
          <w:sz w:val="27"/>
          <w:szCs w:val="27"/>
          <w:shd w:val="clear" w:fill="FFFFFF"/>
        </w:rPr>
        <w:t>如果使用spring mvc，那么tomcat只是解析http报文，然后将其转发给dispatchsetvlet，然后由springmvc根据其配置，实例对应的类，执行对应的逻辑，然后返回结果给dispatchservlet，最后由它转发给tomcat,由tomcat负责构建http报文数据。</w:t>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443095" cy="2701925"/>
            <wp:effectExtent l="0" t="0" r="6985" b="10795"/>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56"/>
                    <a:stretch>
                      <a:fillRect/>
                    </a:stretch>
                  </pic:blipFill>
                  <pic:spPr>
                    <a:xfrm>
                      <a:off x="0" y="0"/>
                      <a:ext cx="4443095" cy="27019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rPr>
      </w:pPr>
      <w:r>
        <w:rPr>
          <w:rFonts w:hint="eastAsia" w:ascii="微软雅黑" w:hAnsi="微软雅黑" w:eastAsia="微软雅黑" w:cs="微软雅黑"/>
          <w:b/>
          <w:bCs/>
          <w:i w:val="0"/>
          <w:iCs w:val="0"/>
          <w:caps w:val="0"/>
          <w:color w:val="121212"/>
          <w:spacing w:val="0"/>
          <w:sz w:val="25"/>
          <w:szCs w:val="25"/>
          <w:shd w:val="clear" w:fill="FFFFFF"/>
        </w:rPr>
        <w:t>3</w:t>
      </w:r>
      <w:r>
        <w:rPr>
          <w:rFonts w:hint="eastAsia"/>
        </w:rPr>
        <w:t>.SpringMVC框架如何让请求进入某个业务方法</w:t>
      </w:r>
    </w:p>
    <w:p>
      <w:pPr>
        <w:rPr>
          <w:rFonts w:hint="eastAsia"/>
        </w:rPr>
      </w:pPr>
      <w:r>
        <w:rPr>
          <w:rFonts w:hint="eastAsia"/>
        </w:rPr>
        <w:t>根据【</w:t>
      </w:r>
      <w:r>
        <w:rPr>
          <w:rFonts w:hint="eastAsia"/>
        </w:rPr>
        <w:fldChar w:fldCharType="begin"/>
      </w:r>
      <w:r>
        <w:rPr>
          <w:rFonts w:hint="eastAsia"/>
        </w:rPr>
        <w:instrText xml:space="preserve"> HYPERLINK "https://zhuanlan.zhihu.com/p/361185535" </w:instrText>
      </w:r>
      <w:r>
        <w:rPr>
          <w:rFonts w:hint="eastAsia"/>
        </w:rPr>
        <w:fldChar w:fldCharType="separate"/>
      </w:r>
      <w:r>
        <w:rPr>
          <w:rFonts w:hint="eastAsia"/>
        </w:rPr>
        <w:t>tomcat与springMVC是如何协同工作的</w:t>
      </w:r>
      <w:r>
        <w:rPr>
          <w:rFonts w:hint="eastAsia"/>
        </w:rPr>
        <w:fldChar w:fldCharType="end"/>
      </w:r>
      <w:r>
        <w:rPr>
          <w:rFonts w:hint="eastAsia"/>
        </w:rPr>
        <w:t>】一文可知道，tomcat会调用SpringMVC的DispatcherServlet类的service方法。</w:t>
      </w:r>
    </w:p>
    <w:p>
      <w:pPr>
        <w:rPr>
          <w:rFonts w:hint="eastAsia"/>
        </w:rPr>
      </w:pPr>
      <w:r>
        <w:rPr>
          <w:rFonts w:hint="eastAsia"/>
        </w:rPr>
        <w:t>源码后面再说，大家根据日常实际开发经验也大概能猜出，该方法中SpringMVC会根据请求路径去匹配对应@RequestMapping配置路径的Controller，再根据后面的路径去匹配该Controller中对应@RequestMapping配置路径的方法。</w:t>
      </w:r>
    </w:p>
    <w:p>
      <w:pPr>
        <w:rPr>
          <w:rFonts w:hint="eastAsia"/>
        </w:rPr>
      </w:pPr>
      <w:r>
        <w:rPr>
          <w:rFonts w:hint="eastAsia"/>
        </w:rPr>
        <w:t>而在Tomcat中，是通过读取web.xml文件来知道给定的实现类，比如</w:t>
      </w:r>
    </w:p>
    <w:p>
      <w:pPr>
        <w:rPr>
          <w:rFonts w:hint="default"/>
        </w:rPr>
      </w:pPr>
      <w:r>
        <w:rPr>
          <w:rFonts w:hint="eastAsia"/>
        </w:rPr>
        <w:t>&lt;filter&gt;</w:t>
      </w:r>
    </w:p>
    <w:p>
      <w:pPr>
        <w:rPr>
          <w:rFonts w:hint="default"/>
        </w:rPr>
      </w:pPr>
      <w:r>
        <w:rPr>
          <w:rFonts w:hint="default"/>
        </w:rPr>
        <w:t xml:space="preserve">   &lt;filter-name&gt;encodingFilter&lt;/filter-name&gt;</w:t>
      </w:r>
    </w:p>
    <w:p>
      <w:pPr>
        <w:rPr>
          <w:rFonts w:hint="default"/>
        </w:rPr>
      </w:pPr>
      <w:r>
        <w:rPr>
          <w:rFonts w:hint="default"/>
        </w:rPr>
        <w:t xml:space="preserve">   &lt;filter-class&gt;org.springframework.web.filter.CharacterEncodingFilter&lt;/filter-class&gt;</w:t>
      </w:r>
    </w:p>
    <w:p>
      <w:pPr>
        <w:rPr>
          <w:rFonts w:hint="default"/>
        </w:rPr>
      </w:pPr>
      <w:r>
        <w:rPr>
          <w:rFonts w:hint="default"/>
        </w:rPr>
        <w:t xml:space="preserve">   &lt;init-param&gt;</w:t>
      </w:r>
    </w:p>
    <w:p>
      <w:pPr>
        <w:rPr>
          <w:rFonts w:hint="default"/>
        </w:rPr>
      </w:pPr>
      <w:r>
        <w:rPr>
          <w:rFonts w:hint="default"/>
        </w:rPr>
        <w:t xml:space="preserve">      &lt;param-name&gt;encoding&lt;/param-name&gt;</w:t>
      </w:r>
    </w:p>
    <w:p>
      <w:pPr>
        <w:rPr>
          <w:rFonts w:hint="default"/>
        </w:rPr>
      </w:pPr>
      <w:r>
        <w:rPr>
          <w:rFonts w:hint="default"/>
        </w:rPr>
        <w:t xml:space="preserve">      &lt;param-value&gt;utf-8&lt;/param-value&gt;</w:t>
      </w:r>
    </w:p>
    <w:p>
      <w:pPr>
        <w:rPr>
          <w:rFonts w:hint="default"/>
        </w:rPr>
      </w:pPr>
      <w:r>
        <w:rPr>
          <w:rFonts w:hint="default"/>
        </w:rPr>
        <w:t xml:space="preserve">   &lt;/init-param&gt;</w:t>
      </w:r>
    </w:p>
    <w:p>
      <w:pPr>
        <w:rPr>
          <w:rFonts w:hint="default"/>
        </w:rPr>
      </w:pPr>
      <w:r>
        <w:rPr>
          <w:rFonts w:hint="default"/>
        </w:rPr>
        <w:t xml:space="preserve">   &lt;init-param&gt;</w:t>
      </w:r>
    </w:p>
    <w:p>
      <w:pPr>
        <w:rPr>
          <w:rFonts w:hint="default"/>
        </w:rPr>
      </w:pPr>
      <w:r>
        <w:rPr>
          <w:rFonts w:hint="default"/>
        </w:rPr>
        <w:t xml:space="preserve">      &lt;param-name&gt;forceEncoding&lt;/param-name&gt;</w:t>
      </w:r>
    </w:p>
    <w:p>
      <w:pPr>
        <w:rPr>
          <w:rFonts w:hint="default"/>
        </w:rPr>
      </w:pPr>
      <w:r>
        <w:rPr>
          <w:rFonts w:hint="default"/>
        </w:rPr>
        <w:t xml:space="preserve">      &lt;param-value&gt;true&lt;/param-value&gt;</w:t>
      </w:r>
    </w:p>
    <w:p>
      <w:pPr>
        <w:rPr>
          <w:rFonts w:hint="default"/>
        </w:rPr>
      </w:pPr>
      <w:r>
        <w:rPr>
          <w:rFonts w:hint="default"/>
        </w:rPr>
        <w:t xml:space="preserve">   &lt;/init-param&gt;&lt;/filter&gt;&lt;listener&gt;</w:t>
      </w:r>
    </w:p>
    <w:p>
      <w:pPr>
        <w:rPr>
          <w:rFonts w:hint="default"/>
        </w:rPr>
      </w:pPr>
      <w:r>
        <w:rPr>
          <w:rFonts w:hint="default"/>
        </w:rPr>
        <w:t xml:space="preserve">   &lt;listener-class&gt;org.springframework.web.context.ContextLoaderListener&lt;/listener-class&gt;&lt;/listener&gt;&lt;servlet&gt;</w:t>
      </w:r>
    </w:p>
    <w:p>
      <w:pPr>
        <w:rPr>
          <w:rFonts w:hint="default"/>
        </w:rPr>
      </w:pPr>
      <w:r>
        <w:rPr>
          <w:rFonts w:hint="default"/>
        </w:rPr>
        <w:t xml:space="preserve">   &lt;description&gt;spring mvc servlet&lt;/description&gt;</w:t>
      </w:r>
    </w:p>
    <w:p>
      <w:pPr>
        <w:rPr>
          <w:rFonts w:hint="default"/>
        </w:rPr>
      </w:pPr>
      <w:r>
        <w:rPr>
          <w:rFonts w:hint="default"/>
        </w:rPr>
        <w:t xml:space="preserve">   &lt;servlet-name&gt;spring&lt;/servlet-name&gt;</w:t>
      </w:r>
    </w:p>
    <w:p>
      <w:pPr>
        <w:rPr>
          <w:rFonts w:hint="default"/>
        </w:rPr>
      </w:pPr>
      <w:r>
        <w:rPr>
          <w:rFonts w:hint="default"/>
        </w:rPr>
        <w:t xml:space="preserve">   &lt;servlet-class&gt;org.springframework.web.servlet.DispatcherServlet&lt;/servlet-class&gt;</w:t>
      </w:r>
    </w:p>
    <w:p>
      <w:pPr>
        <w:rPr>
          <w:rFonts w:hint="default"/>
        </w:rPr>
      </w:pPr>
      <w:r>
        <w:rPr>
          <w:rFonts w:hint="default"/>
        </w:rPr>
        <w:t xml:space="preserve">   &lt;init-param&gt;</w:t>
      </w:r>
    </w:p>
    <w:p>
      <w:pPr>
        <w:rPr>
          <w:rFonts w:hint="default"/>
        </w:rPr>
      </w:pPr>
      <w:r>
        <w:rPr>
          <w:rFonts w:hint="default"/>
        </w:rPr>
        <w:t xml:space="preserve">      &lt;param-name&gt;contextConfigLocation&lt;/param-name&gt;</w:t>
      </w:r>
    </w:p>
    <w:p>
      <w:pPr>
        <w:rPr>
          <w:rFonts w:hint="default"/>
        </w:rPr>
      </w:pPr>
      <w:r>
        <w:rPr>
          <w:rFonts w:hint="default"/>
        </w:rPr>
        <w:t xml:space="preserve">      &lt;param-value&gt;</w:t>
      </w:r>
    </w:p>
    <w:p>
      <w:pPr>
        <w:rPr>
          <w:rFonts w:hint="default"/>
        </w:rPr>
      </w:pPr>
      <w:r>
        <w:rPr>
          <w:rFonts w:hint="default"/>
        </w:rPr>
        <w:t xml:space="preserve">         classpath:spring-mvc.xml</w:t>
      </w:r>
    </w:p>
    <w:p>
      <w:pPr>
        <w:rPr>
          <w:rFonts w:hint="default"/>
        </w:rPr>
      </w:pPr>
      <w:r>
        <w:rPr>
          <w:rFonts w:hint="default"/>
        </w:rPr>
        <w:t xml:space="preserve">      &lt;/param-value&gt;</w:t>
      </w:r>
    </w:p>
    <w:p>
      <w:pPr>
        <w:rPr>
          <w:rFonts w:hint="default"/>
        </w:rPr>
      </w:pPr>
      <w:r>
        <w:rPr>
          <w:rFonts w:hint="default"/>
        </w:rPr>
        <w:t xml:space="preserve">   &lt;/init-param&gt;</w:t>
      </w:r>
    </w:p>
    <w:p>
      <w:pPr>
        <w:rPr>
          <w:rFonts w:hint="eastAsia"/>
        </w:rPr>
      </w:pPr>
      <w:r>
        <w:rPr>
          <w:rFonts w:hint="default"/>
        </w:rPr>
        <w:t xml:space="preserve">   &lt;load-on-startup&gt;1&lt;/load-on-startup&gt;&lt;/servlet&gt;</w:t>
      </w:r>
    </w:p>
    <w:p>
      <w:pPr>
        <w:pStyle w:val="2"/>
        <w:bidi w:val="0"/>
        <w:rPr>
          <w:rFonts w:hint="eastAsia"/>
          <w:lang w:val="en-US" w:eastAsia="zh-CN"/>
        </w:rPr>
      </w:pPr>
      <w:r>
        <w:rPr>
          <w:rFonts w:hint="eastAsia"/>
          <w:lang w:val="en-US" w:eastAsia="zh-CN"/>
        </w:rPr>
        <w:t>强 软弱 虚引用</w:t>
      </w:r>
    </w:p>
    <w:p>
      <w:pPr>
        <w:rPr>
          <w:rFonts w:hint="eastAsia"/>
          <w:lang w:val="en-US" w:eastAsia="zh-CN"/>
        </w:rPr>
      </w:pPr>
      <w:r>
        <w:rPr>
          <w:rFonts w:hint="eastAsia"/>
          <w:lang w:val="en-US" w:eastAsia="zh-CN"/>
        </w:rPr>
        <w:t>正常new 对象   可达性分析   回收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软引用  回收的优先级比  高    </w:t>
      </w:r>
    </w:p>
    <w:p>
      <w:r>
        <w:drawing>
          <wp:inline distT="0" distB="0" distL="114300" distR="114300">
            <wp:extent cx="5273040" cy="1162050"/>
            <wp:effectExtent l="0" t="0" r="0" b="1143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5273040" cy="1162050"/>
                    </a:xfrm>
                    <a:prstGeom prst="rect">
                      <a:avLst/>
                    </a:prstGeom>
                    <a:noFill/>
                    <a:ln>
                      <a:noFill/>
                    </a:ln>
                  </pic:spPr>
                </pic:pic>
              </a:graphicData>
            </a:graphic>
          </wp:inline>
        </w:drawing>
      </w:r>
    </w:p>
    <w:p>
      <w:r>
        <w:drawing>
          <wp:inline distT="0" distB="0" distL="114300" distR="114300">
            <wp:extent cx="5268595" cy="1067435"/>
            <wp:effectExtent l="0" t="0" r="4445" b="1460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5268595" cy="1067435"/>
                    </a:xfrm>
                    <a:prstGeom prst="rect">
                      <a:avLst/>
                    </a:prstGeom>
                    <a:noFill/>
                    <a:ln>
                      <a:noFill/>
                    </a:ln>
                  </pic:spPr>
                </pic:pic>
              </a:graphicData>
            </a:graphic>
          </wp:inline>
        </w:drawing>
      </w:r>
      <w:r>
        <w:drawing>
          <wp:inline distT="0" distB="0" distL="114300" distR="114300">
            <wp:extent cx="5271770" cy="1195070"/>
            <wp:effectExtent l="0" t="0" r="1270" b="889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5271770" cy="1195070"/>
                    </a:xfrm>
                    <a:prstGeom prst="rect">
                      <a:avLst/>
                    </a:prstGeom>
                    <a:noFill/>
                    <a:ln>
                      <a:noFill/>
                    </a:ln>
                  </pic:spPr>
                </pic:pic>
              </a:graphicData>
            </a:graphic>
          </wp:inline>
        </w:drawing>
      </w:r>
    </w:p>
    <w:p>
      <w:r>
        <w:drawing>
          <wp:inline distT="0" distB="0" distL="114300" distR="114300">
            <wp:extent cx="5271770" cy="1367155"/>
            <wp:effectExtent l="0" t="0" r="1270" b="444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5271770" cy="1367155"/>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2661920"/>
            <wp:effectExtent l="0" t="0" r="1905" b="508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1"/>
                    <a:stretch>
                      <a:fillRect/>
                    </a:stretch>
                  </pic:blipFill>
                  <pic:spPr>
                    <a:xfrm>
                      <a:off x="0" y="0"/>
                      <a:ext cx="5271135" cy="2661920"/>
                    </a:xfrm>
                    <a:prstGeom prst="rect">
                      <a:avLst/>
                    </a:prstGeom>
                    <a:noFill/>
                    <a:ln>
                      <a:noFill/>
                    </a:ln>
                  </pic:spPr>
                </pic:pic>
              </a:graphicData>
            </a:graphic>
          </wp:inline>
        </w:drawing>
      </w: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1480A3F"/>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2C17A1"/>
    <w:rsid w:val="0B984F65"/>
    <w:rsid w:val="0C0544CC"/>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E5227B"/>
    <w:rsid w:val="13090946"/>
    <w:rsid w:val="132F5D4D"/>
    <w:rsid w:val="13877EBC"/>
    <w:rsid w:val="13C215C5"/>
    <w:rsid w:val="13D77BDF"/>
    <w:rsid w:val="144D5B54"/>
    <w:rsid w:val="14827422"/>
    <w:rsid w:val="14842357"/>
    <w:rsid w:val="157704F3"/>
    <w:rsid w:val="15D02DE0"/>
    <w:rsid w:val="1653393E"/>
    <w:rsid w:val="165C0979"/>
    <w:rsid w:val="16670DD7"/>
    <w:rsid w:val="166E79E8"/>
    <w:rsid w:val="1677493E"/>
    <w:rsid w:val="16C15ADC"/>
    <w:rsid w:val="170727B7"/>
    <w:rsid w:val="17547DB8"/>
    <w:rsid w:val="17914727"/>
    <w:rsid w:val="18A07936"/>
    <w:rsid w:val="18B7268D"/>
    <w:rsid w:val="18D24BAF"/>
    <w:rsid w:val="18DC1BDA"/>
    <w:rsid w:val="19C62C11"/>
    <w:rsid w:val="1A612943"/>
    <w:rsid w:val="1AD26277"/>
    <w:rsid w:val="1AD4733A"/>
    <w:rsid w:val="1BBF46B2"/>
    <w:rsid w:val="1C5C2071"/>
    <w:rsid w:val="1C6562D5"/>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0C122F3"/>
    <w:rsid w:val="21330011"/>
    <w:rsid w:val="2177331E"/>
    <w:rsid w:val="21B635B8"/>
    <w:rsid w:val="21B666AD"/>
    <w:rsid w:val="221B0C81"/>
    <w:rsid w:val="22426719"/>
    <w:rsid w:val="227C1104"/>
    <w:rsid w:val="232B0864"/>
    <w:rsid w:val="23EA185F"/>
    <w:rsid w:val="24415E66"/>
    <w:rsid w:val="244178DD"/>
    <w:rsid w:val="2473549D"/>
    <w:rsid w:val="24782EBA"/>
    <w:rsid w:val="25243BA2"/>
    <w:rsid w:val="25B76A81"/>
    <w:rsid w:val="26676AD6"/>
    <w:rsid w:val="267F1AAF"/>
    <w:rsid w:val="26B45420"/>
    <w:rsid w:val="26C3774D"/>
    <w:rsid w:val="26C9722F"/>
    <w:rsid w:val="26DD48E4"/>
    <w:rsid w:val="275B0F34"/>
    <w:rsid w:val="2784149E"/>
    <w:rsid w:val="27AA0124"/>
    <w:rsid w:val="27AC01CF"/>
    <w:rsid w:val="2825142C"/>
    <w:rsid w:val="289B361E"/>
    <w:rsid w:val="29E53043"/>
    <w:rsid w:val="29FD45DD"/>
    <w:rsid w:val="2A76101F"/>
    <w:rsid w:val="2A7F6372"/>
    <w:rsid w:val="2A855063"/>
    <w:rsid w:val="2ACC54BA"/>
    <w:rsid w:val="2B2D0333"/>
    <w:rsid w:val="2B881B5A"/>
    <w:rsid w:val="2BB1393B"/>
    <w:rsid w:val="2C555B09"/>
    <w:rsid w:val="2C7D1A78"/>
    <w:rsid w:val="2D5A2D8D"/>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255554"/>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AA22006"/>
    <w:rsid w:val="3B796CD6"/>
    <w:rsid w:val="3BD21795"/>
    <w:rsid w:val="3BD738E6"/>
    <w:rsid w:val="3BDB3D89"/>
    <w:rsid w:val="3BF1014D"/>
    <w:rsid w:val="3C0F64F0"/>
    <w:rsid w:val="3C26066C"/>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A20C04"/>
    <w:rsid w:val="42EC7189"/>
    <w:rsid w:val="431338B4"/>
    <w:rsid w:val="43170066"/>
    <w:rsid w:val="433327B3"/>
    <w:rsid w:val="434A5A97"/>
    <w:rsid w:val="4383394D"/>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B06092"/>
    <w:rsid w:val="49EC063A"/>
    <w:rsid w:val="4A0266F3"/>
    <w:rsid w:val="4B3D2DE2"/>
    <w:rsid w:val="4B4D2698"/>
    <w:rsid w:val="4B6202EC"/>
    <w:rsid w:val="4BD42694"/>
    <w:rsid w:val="4C4B1218"/>
    <w:rsid w:val="4CAF59FA"/>
    <w:rsid w:val="4CD84E49"/>
    <w:rsid w:val="4CE9002A"/>
    <w:rsid w:val="4E3046D1"/>
    <w:rsid w:val="4F204A3C"/>
    <w:rsid w:val="4F2245F9"/>
    <w:rsid w:val="4F226489"/>
    <w:rsid w:val="4F694593"/>
    <w:rsid w:val="4F8C5A4D"/>
    <w:rsid w:val="4F9C7943"/>
    <w:rsid w:val="4FE545E0"/>
    <w:rsid w:val="507B203D"/>
    <w:rsid w:val="50C04922"/>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6262F6"/>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85605C"/>
    <w:rsid w:val="5BD96D51"/>
    <w:rsid w:val="5BDB3ECE"/>
    <w:rsid w:val="5C0645FC"/>
    <w:rsid w:val="5C214177"/>
    <w:rsid w:val="5C683FC9"/>
    <w:rsid w:val="5C8C311D"/>
    <w:rsid w:val="5CC42BB4"/>
    <w:rsid w:val="5DD56DB9"/>
    <w:rsid w:val="5DE51034"/>
    <w:rsid w:val="5E425350"/>
    <w:rsid w:val="5E494A31"/>
    <w:rsid w:val="5E612088"/>
    <w:rsid w:val="5EA0279B"/>
    <w:rsid w:val="5EEA04FC"/>
    <w:rsid w:val="5F416EE8"/>
    <w:rsid w:val="5F8605F5"/>
    <w:rsid w:val="5FF13CC0"/>
    <w:rsid w:val="60811702"/>
    <w:rsid w:val="60813B00"/>
    <w:rsid w:val="60D33FD9"/>
    <w:rsid w:val="6123502D"/>
    <w:rsid w:val="616404C2"/>
    <w:rsid w:val="61764437"/>
    <w:rsid w:val="61B42F10"/>
    <w:rsid w:val="620A72BB"/>
    <w:rsid w:val="623A5871"/>
    <w:rsid w:val="626A08F1"/>
    <w:rsid w:val="628218E8"/>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90507DD"/>
    <w:rsid w:val="6A8B688D"/>
    <w:rsid w:val="6ADE1DD1"/>
    <w:rsid w:val="6B5C59B5"/>
    <w:rsid w:val="6B943820"/>
    <w:rsid w:val="6B953729"/>
    <w:rsid w:val="6BC93D43"/>
    <w:rsid w:val="6C087E72"/>
    <w:rsid w:val="6C234004"/>
    <w:rsid w:val="6DCF61AB"/>
    <w:rsid w:val="6DF250C5"/>
    <w:rsid w:val="6E891349"/>
    <w:rsid w:val="6F1E113A"/>
    <w:rsid w:val="703B712D"/>
    <w:rsid w:val="70AF1956"/>
    <w:rsid w:val="70C37B14"/>
    <w:rsid w:val="70DC6A4E"/>
    <w:rsid w:val="710D5A47"/>
    <w:rsid w:val="71E76CD1"/>
    <w:rsid w:val="72980580"/>
    <w:rsid w:val="72E81CD1"/>
    <w:rsid w:val="735C2B21"/>
    <w:rsid w:val="73E01DBB"/>
    <w:rsid w:val="7452779C"/>
    <w:rsid w:val="74962C31"/>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B223DA"/>
    <w:rsid w:val="7BEF7AFE"/>
    <w:rsid w:val="7C813607"/>
    <w:rsid w:val="7CE46A47"/>
    <w:rsid w:val="7D270063"/>
    <w:rsid w:val="7DBA7990"/>
    <w:rsid w:val="7DD87E16"/>
    <w:rsid w:val="7EFA60CA"/>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56</Pages>
  <Words>15825</Words>
  <Characters>27983</Characters>
  <TotalTime>45</TotalTime>
  <ScaleCrop>false</ScaleCrop>
  <LinksUpToDate>false</LinksUpToDate>
  <CharactersWithSpaces>30909</CharactersWithSpaces>
  <Application>WPS Office_11.1.0.12313_F1E327BC-269C-435d-A152-05C5408002CA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2022-09-28T08:13:40Z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7BADBE8061AD47F395AD136324C0C831</vt:lpwstr>
  </property>
</Properties>
</file>